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4A" w:rsidRPr="00E27529" w:rsidRDefault="00A966A7" w:rsidP="00E27529">
      <w:pPr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49010" cy="2164715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7529" w:rsidRPr="00E27529" w:rsidRDefault="00E27529" w:rsidP="00E5244A">
      <w:pPr>
        <w:rPr>
          <w:color w:val="000000"/>
          <w:sz w:val="28"/>
          <w:szCs w:val="28"/>
          <w:lang w:val="uk-UA"/>
        </w:rPr>
      </w:pPr>
    </w:p>
    <w:p w:rsidR="00E27529" w:rsidRPr="00E27529" w:rsidRDefault="00E27529" w:rsidP="00E5244A">
      <w:pPr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</w:tblGrid>
      <w:tr w:rsidR="00E5244A" w:rsidRPr="00E27529" w:rsidTr="00E27529">
        <w:tc>
          <w:tcPr>
            <w:tcW w:w="5040" w:type="dxa"/>
            <w:tcBorders>
              <w:bottom w:val="single" w:sz="12" w:space="0" w:color="auto"/>
            </w:tcBorders>
          </w:tcPr>
          <w:p w:rsidR="00E5244A" w:rsidRPr="00E27529" w:rsidRDefault="00E5244A" w:rsidP="00E27529">
            <w:pPr>
              <w:pStyle w:val="Heading5"/>
              <w:spacing w:before="0" w:after="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2752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передачу в постійне користування земельн</w:t>
            </w:r>
            <w:r w:rsidR="000F1C15" w:rsidRPr="00E2752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их</w:t>
            </w:r>
            <w:r w:rsidRPr="00E2752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0F1C15" w:rsidRPr="00E2752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Pr="00E2752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 </w:t>
            </w:r>
            <w:r w:rsidR="00E2752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ДП “</w:t>
            </w:r>
            <w:proofErr w:type="spellStart"/>
            <w:r w:rsidR="00EA130A" w:rsidRPr="00E27529">
              <w:rPr>
                <w:rFonts w:ascii="Times New Roman" w:hAnsi="Times New Roman"/>
                <w:bCs/>
                <w:color w:val="000000"/>
                <w:sz w:val="28"/>
                <w:szCs w:val="26"/>
                <w:lang w:val="uk-UA"/>
              </w:rPr>
              <w:t>Летичівське</w:t>
            </w:r>
            <w:proofErr w:type="spellEnd"/>
            <w:r w:rsidR="00A8684A" w:rsidRPr="00E27529">
              <w:rPr>
                <w:rFonts w:ascii="Times New Roman" w:hAnsi="Times New Roman"/>
                <w:bCs/>
                <w:color w:val="000000"/>
                <w:sz w:val="28"/>
                <w:szCs w:val="26"/>
                <w:lang w:val="uk-UA"/>
              </w:rPr>
              <w:t xml:space="preserve"> лісове господарство</w:t>
            </w:r>
            <w:r w:rsidR="00E2752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E5244A" w:rsidRPr="00E27529" w:rsidRDefault="00E5244A" w:rsidP="00E27529">
      <w:pPr>
        <w:pStyle w:val="Heading5"/>
        <w:spacing w:befor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244A" w:rsidRPr="00E27529" w:rsidRDefault="00E5244A" w:rsidP="00E5244A">
      <w:pPr>
        <w:rPr>
          <w:color w:val="000000"/>
          <w:sz w:val="28"/>
          <w:szCs w:val="28"/>
          <w:lang w:val="uk-UA"/>
        </w:rPr>
      </w:pPr>
    </w:p>
    <w:p w:rsidR="00E5244A" w:rsidRPr="00E27529" w:rsidRDefault="00E5244A" w:rsidP="00E27529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7529">
        <w:rPr>
          <w:rFonts w:ascii="Times New Roman" w:hAnsi="Times New Roman"/>
          <w:color w:val="000000"/>
          <w:sz w:val="28"/>
          <w:szCs w:val="28"/>
          <w:lang w:val="uk-UA"/>
        </w:rPr>
        <w:t>На підставі статей 6, 21</w:t>
      </w:r>
      <w:r w:rsidR="00497A91" w:rsidRPr="00E27529">
        <w:rPr>
          <w:rFonts w:ascii="Times New Roman" w:hAnsi="Times New Roman"/>
          <w:color w:val="000000"/>
          <w:sz w:val="28"/>
          <w:szCs w:val="28"/>
          <w:lang w:val="uk-UA"/>
        </w:rPr>
        <w:t>, 39</w:t>
      </w:r>
      <w:r w:rsidRPr="00E2752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Закону України “Про місцеві державні адм</w:t>
      </w:r>
      <w:r w:rsidR="00E27529">
        <w:rPr>
          <w:rFonts w:ascii="Times New Roman" w:hAnsi="Times New Roman"/>
          <w:color w:val="000000"/>
          <w:sz w:val="28"/>
          <w:szCs w:val="28"/>
          <w:lang w:val="uk-UA"/>
        </w:rPr>
        <w:t>іністрації”</w:t>
      </w:r>
      <w:r w:rsidRPr="00E27529">
        <w:rPr>
          <w:rFonts w:ascii="Times New Roman" w:hAnsi="Times New Roman"/>
          <w:color w:val="000000"/>
          <w:sz w:val="28"/>
          <w:szCs w:val="28"/>
          <w:lang w:val="uk-UA"/>
        </w:rPr>
        <w:t>, статей 17,</w:t>
      </w:r>
      <w:r w:rsidR="002E239B" w:rsidRPr="00E2752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27529">
        <w:rPr>
          <w:rFonts w:ascii="Times New Roman" w:hAnsi="Times New Roman"/>
          <w:color w:val="000000"/>
          <w:sz w:val="28"/>
          <w:szCs w:val="28"/>
          <w:lang w:val="uk-UA"/>
        </w:rPr>
        <w:t xml:space="preserve">92, 122, 123, 125, 126 Земельного Кодексу України, розглянувши </w:t>
      </w:r>
      <w:r w:rsidR="00E72504" w:rsidRPr="00E27529">
        <w:rPr>
          <w:rFonts w:ascii="Times New Roman" w:hAnsi="Times New Roman"/>
          <w:color w:val="000000"/>
          <w:sz w:val="28"/>
          <w:szCs w:val="28"/>
          <w:lang w:val="uk-UA"/>
        </w:rPr>
        <w:t xml:space="preserve">клопотання ДП </w:t>
      </w:r>
      <w:r w:rsidR="00E27529"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proofErr w:type="spellStart"/>
      <w:r w:rsidR="00E27529" w:rsidRPr="00E27529">
        <w:rPr>
          <w:rFonts w:ascii="Times New Roman" w:hAnsi="Times New Roman"/>
          <w:bCs/>
          <w:color w:val="000000"/>
          <w:sz w:val="28"/>
          <w:szCs w:val="26"/>
          <w:lang w:val="uk-UA"/>
        </w:rPr>
        <w:t>Летичівське</w:t>
      </w:r>
      <w:proofErr w:type="spellEnd"/>
      <w:r w:rsidR="00E27529" w:rsidRPr="00E27529">
        <w:rPr>
          <w:rFonts w:ascii="Times New Roman" w:hAnsi="Times New Roman"/>
          <w:bCs/>
          <w:color w:val="000000"/>
          <w:sz w:val="28"/>
          <w:szCs w:val="26"/>
          <w:lang w:val="uk-UA"/>
        </w:rPr>
        <w:t xml:space="preserve"> лісове господарство</w:t>
      </w:r>
      <w:r w:rsidR="00E27529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="00E27529" w:rsidRPr="00E2752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17F5A" w:rsidRPr="00E27529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Pr="00E27529">
        <w:rPr>
          <w:rFonts w:ascii="Times New Roman" w:hAnsi="Times New Roman"/>
          <w:color w:val="000000"/>
          <w:sz w:val="28"/>
          <w:szCs w:val="28"/>
          <w:lang w:val="uk-UA"/>
        </w:rPr>
        <w:t>до</w:t>
      </w:r>
      <w:r w:rsidR="00E27529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E27529">
        <w:rPr>
          <w:rFonts w:ascii="Times New Roman" w:hAnsi="Times New Roman"/>
          <w:color w:val="000000"/>
          <w:sz w:val="28"/>
          <w:szCs w:val="28"/>
          <w:lang w:val="uk-UA"/>
        </w:rPr>
        <w:t>кументаці</w:t>
      </w:r>
      <w:r w:rsidR="00E27529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Pr="00E27529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землеустрою:</w:t>
      </w:r>
    </w:p>
    <w:p w:rsidR="00E27529" w:rsidRDefault="00E27529" w:rsidP="00E27529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="00E5244A" w:rsidRPr="00E27529">
        <w:rPr>
          <w:color w:val="000000"/>
          <w:sz w:val="28"/>
          <w:szCs w:val="28"/>
          <w:lang w:val="uk-UA"/>
        </w:rPr>
        <w:t>Затвердити</w:t>
      </w:r>
      <w:r w:rsidR="00A95B79" w:rsidRPr="00E27529">
        <w:rPr>
          <w:color w:val="000000"/>
          <w:sz w:val="28"/>
          <w:szCs w:val="28"/>
          <w:lang w:val="uk-UA"/>
        </w:rPr>
        <w:t>:</w:t>
      </w:r>
      <w:r w:rsidR="00E5244A" w:rsidRPr="00E27529">
        <w:rPr>
          <w:color w:val="000000"/>
          <w:sz w:val="28"/>
          <w:szCs w:val="28"/>
          <w:lang w:val="uk-UA"/>
        </w:rPr>
        <w:t xml:space="preserve"> </w:t>
      </w:r>
    </w:p>
    <w:p w:rsidR="00E5244A" w:rsidRPr="00E27529" w:rsidRDefault="00E5244A" w:rsidP="00E27529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E27529">
        <w:rPr>
          <w:color w:val="000000"/>
          <w:sz w:val="28"/>
          <w:szCs w:val="28"/>
          <w:lang w:val="uk-UA"/>
        </w:rPr>
        <w:t>технічн</w:t>
      </w:r>
      <w:r w:rsidR="00A95B79" w:rsidRPr="00E27529">
        <w:rPr>
          <w:color w:val="000000"/>
          <w:sz w:val="28"/>
          <w:szCs w:val="28"/>
          <w:lang w:val="uk-UA"/>
        </w:rPr>
        <w:t>у</w:t>
      </w:r>
      <w:r w:rsidRPr="00E27529">
        <w:rPr>
          <w:color w:val="000000"/>
          <w:sz w:val="28"/>
          <w:szCs w:val="28"/>
          <w:lang w:val="uk-UA"/>
        </w:rPr>
        <w:t xml:space="preserve"> документаці</w:t>
      </w:r>
      <w:r w:rsidR="00A95B79" w:rsidRPr="00E27529">
        <w:rPr>
          <w:color w:val="000000"/>
          <w:sz w:val="28"/>
          <w:szCs w:val="28"/>
          <w:lang w:val="uk-UA"/>
        </w:rPr>
        <w:t>ю</w:t>
      </w:r>
      <w:r w:rsidRPr="00E27529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59632A" w:rsidRPr="00E27529">
        <w:rPr>
          <w:color w:val="000000"/>
          <w:sz w:val="28"/>
          <w:szCs w:val="28"/>
          <w:lang w:val="uk-UA"/>
        </w:rPr>
        <w:t>их</w:t>
      </w:r>
      <w:r w:rsidRPr="00E27529">
        <w:rPr>
          <w:color w:val="000000"/>
          <w:sz w:val="28"/>
          <w:szCs w:val="28"/>
          <w:lang w:val="uk-UA"/>
        </w:rPr>
        <w:t xml:space="preserve"> ділян</w:t>
      </w:r>
      <w:r w:rsidR="0059632A" w:rsidRPr="00E27529">
        <w:rPr>
          <w:color w:val="000000"/>
          <w:sz w:val="28"/>
          <w:szCs w:val="28"/>
          <w:lang w:val="uk-UA"/>
        </w:rPr>
        <w:t>о</w:t>
      </w:r>
      <w:r w:rsidRPr="00E27529">
        <w:rPr>
          <w:color w:val="000000"/>
          <w:sz w:val="28"/>
          <w:szCs w:val="28"/>
          <w:lang w:val="uk-UA"/>
        </w:rPr>
        <w:t xml:space="preserve">к </w:t>
      </w:r>
      <w:r w:rsidR="00E27529">
        <w:rPr>
          <w:color w:val="000000"/>
          <w:sz w:val="28"/>
          <w:szCs w:val="28"/>
          <w:lang w:val="uk-UA"/>
        </w:rPr>
        <w:t>у</w:t>
      </w:r>
      <w:r w:rsidRPr="00E27529">
        <w:rPr>
          <w:color w:val="000000"/>
          <w:sz w:val="28"/>
          <w:szCs w:val="28"/>
          <w:lang w:val="uk-UA"/>
        </w:rPr>
        <w:t xml:space="preserve"> натурі (на місцевості)</w:t>
      </w:r>
      <w:r w:rsidR="0054182D" w:rsidRPr="00E27529">
        <w:rPr>
          <w:color w:val="000000"/>
          <w:sz w:val="28"/>
          <w:szCs w:val="28"/>
          <w:lang w:val="uk-UA"/>
        </w:rPr>
        <w:t>, розташованих за межами на</w:t>
      </w:r>
      <w:r w:rsidR="00E27529">
        <w:rPr>
          <w:color w:val="000000"/>
          <w:sz w:val="28"/>
          <w:szCs w:val="28"/>
          <w:lang w:val="uk-UA"/>
        </w:rPr>
        <w:softHyphen/>
      </w:r>
      <w:r w:rsidR="0054182D" w:rsidRPr="00E27529">
        <w:rPr>
          <w:color w:val="000000"/>
          <w:sz w:val="28"/>
          <w:szCs w:val="28"/>
          <w:lang w:val="uk-UA"/>
        </w:rPr>
        <w:t xml:space="preserve">селених пунктів </w:t>
      </w:r>
      <w:proofErr w:type="spellStart"/>
      <w:r w:rsidR="00EA130A" w:rsidRPr="00E27529">
        <w:rPr>
          <w:color w:val="000000"/>
          <w:sz w:val="28"/>
          <w:szCs w:val="28"/>
          <w:lang w:val="uk-UA"/>
        </w:rPr>
        <w:t>Деражнянського</w:t>
      </w:r>
      <w:proofErr w:type="spellEnd"/>
      <w:r w:rsidR="0054182D" w:rsidRPr="00E27529">
        <w:rPr>
          <w:color w:val="000000"/>
          <w:sz w:val="28"/>
          <w:szCs w:val="28"/>
          <w:lang w:val="uk-UA"/>
        </w:rPr>
        <w:t xml:space="preserve"> район</w:t>
      </w:r>
      <w:r w:rsidR="00A95B79" w:rsidRPr="00E27529">
        <w:rPr>
          <w:color w:val="000000"/>
          <w:sz w:val="28"/>
          <w:szCs w:val="28"/>
          <w:lang w:val="uk-UA"/>
        </w:rPr>
        <w:t>у</w:t>
      </w:r>
      <w:r w:rsidR="0054182D" w:rsidRPr="00E27529">
        <w:rPr>
          <w:color w:val="000000"/>
          <w:sz w:val="28"/>
          <w:szCs w:val="28"/>
          <w:lang w:val="uk-UA"/>
        </w:rPr>
        <w:t xml:space="preserve"> Хмельницької області</w:t>
      </w:r>
      <w:r w:rsidR="00A95B79" w:rsidRPr="00E27529">
        <w:rPr>
          <w:color w:val="000000"/>
          <w:sz w:val="28"/>
          <w:szCs w:val="28"/>
          <w:lang w:val="uk-UA"/>
        </w:rPr>
        <w:t xml:space="preserve"> (на території </w:t>
      </w:r>
      <w:proofErr w:type="spellStart"/>
      <w:r w:rsidR="00A95B79" w:rsidRPr="00E27529">
        <w:rPr>
          <w:color w:val="000000"/>
          <w:sz w:val="28"/>
          <w:szCs w:val="28"/>
          <w:lang w:val="uk-UA"/>
        </w:rPr>
        <w:t>Вовковинецького</w:t>
      </w:r>
      <w:proofErr w:type="spellEnd"/>
      <w:r w:rsidR="00A95B79" w:rsidRPr="00E27529">
        <w:rPr>
          <w:color w:val="000000"/>
          <w:sz w:val="28"/>
          <w:szCs w:val="28"/>
          <w:lang w:val="uk-UA"/>
        </w:rPr>
        <w:t xml:space="preserve"> лісництва)</w:t>
      </w:r>
      <w:r w:rsidR="0054182D" w:rsidRPr="00E27529">
        <w:rPr>
          <w:color w:val="000000"/>
          <w:sz w:val="28"/>
          <w:szCs w:val="28"/>
          <w:lang w:val="uk-UA"/>
        </w:rPr>
        <w:t>, що пере</w:t>
      </w:r>
      <w:r w:rsidR="00E27529">
        <w:rPr>
          <w:color w:val="000000"/>
          <w:sz w:val="28"/>
          <w:szCs w:val="28"/>
          <w:lang w:val="uk-UA"/>
        </w:rPr>
        <w:t>даються в постійне користування</w:t>
      </w:r>
      <w:r w:rsidRPr="00E27529">
        <w:rPr>
          <w:color w:val="000000"/>
          <w:sz w:val="28"/>
          <w:szCs w:val="28"/>
          <w:lang w:val="uk-UA"/>
        </w:rPr>
        <w:t xml:space="preserve"> </w:t>
      </w:r>
      <w:r w:rsidR="0054182D" w:rsidRPr="00E27529">
        <w:rPr>
          <w:color w:val="000000"/>
          <w:sz w:val="28"/>
          <w:szCs w:val="28"/>
          <w:lang w:val="uk-UA"/>
        </w:rPr>
        <w:t xml:space="preserve">ДП </w:t>
      </w:r>
      <w:r w:rsidR="00E27529">
        <w:rPr>
          <w:color w:val="000000"/>
          <w:sz w:val="28"/>
          <w:szCs w:val="28"/>
          <w:lang w:val="uk-UA"/>
        </w:rPr>
        <w:t>“</w:t>
      </w:r>
      <w:proofErr w:type="spellStart"/>
      <w:r w:rsidR="00E27529" w:rsidRPr="00E27529">
        <w:rPr>
          <w:bCs/>
          <w:color w:val="000000"/>
          <w:sz w:val="28"/>
          <w:szCs w:val="26"/>
          <w:lang w:val="uk-UA"/>
        </w:rPr>
        <w:t>Летичівське</w:t>
      </w:r>
      <w:proofErr w:type="spellEnd"/>
      <w:r w:rsidR="00E27529" w:rsidRPr="00E27529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 w:rsidR="00E27529">
        <w:rPr>
          <w:color w:val="000000"/>
          <w:sz w:val="28"/>
          <w:szCs w:val="28"/>
          <w:lang w:val="uk-UA"/>
        </w:rPr>
        <w:t>”</w:t>
      </w:r>
      <w:r w:rsidR="00E27529" w:rsidRPr="00E27529">
        <w:rPr>
          <w:color w:val="000000"/>
          <w:sz w:val="28"/>
          <w:szCs w:val="28"/>
          <w:lang w:val="uk-UA"/>
        </w:rPr>
        <w:t xml:space="preserve"> </w:t>
      </w:r>
      <w:r w:rsidR="00EA130A" w:rsidRPr="00E27529">
        <w:rPr>
          <w:color w:val="000000"/>
          <w:sz w:val="28"/>
          <w:szCs w:val="28"/>
          <w:lang w:val="uk-UA"/>
        </w:rPr>
        <w:t>для ведення лісового господарства</w:t>
      </w:r>
      <w:r w:rsidR="00A95B79" w:rsidRPr="00E27529">
        <w:rPr>
          <w:color w:val="000000"/>
          <w:sz w:val="28"/>
          <w:szCs w:val="28"/>
          <w:lang w:val="uk-UA"/>
        </w:rPr>
        <w:t>;</w:t>
      </w:r>
    </w:p>
    <w:p w:rsidR="00A95B79" w:rsidRPr="00E27529" w:rsidRDefault="00A95B79" w:rsidP="00E27529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E27529">
        <w:rPr>
          <w:color w:val="000000"/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земельних ділянок </w:t>
      </w:r>
      <w:r w:rsidR="00E27529">
        <w:rPr>
          <w:color w:val="000000"/>
          <w:sz w:val="28"/>
          <w:szCs w:val="28"/>
          <w:lang w:val="uk-UA"/>
        </w:rPr>
        <w:t>у</w:t>
      </w:r>
      <w:r w:rsidRPr="00E27529">
        <w:rPr>
          <w:color w:val="000000"/>
          <w:sz w:val="28"/>
          <w:szCs w:val="28"/>
          <w:lang w:val="uk-UA"/>
        </w:rPr>
        <w:t xml:space="preserve"> натурі (на місцевості), розташованих за межами населених пунктів </w:t>
      </w:r>
      <w:proofErr w:type="spellStart"/>
      <w:r w:rsidRPr="00E27529">
        <w:rPr>
          <w:color w:val="000000"/>
          <w:sz w:val="28"/>
          <w:szCs w:val="28"/>
          <w:lang w:val="uk-UA"/>
        </w:rPr>
        <w:t>Летичівського</w:t>
      </w:r>
      <w:proofErr w:type="spellEnd"/>
      <w:r w:rsidRPr="00E27529">
        <w:rPr>
          <w:color w:val="000000"/>
          <w:sz w:val="28"/>
          <w:szCs w:val="28"/>
          <w:lang w:val="uk-UA"/>
        </w:rPr>
        <w:t xml:space="preserve"> району Хмельницької області (на території </w:t>
      </w:r>
      <w:proofErr w:type="spellStart"/>
      <w:r w:rsidRPr="00E27529">
        <w:rPr>
          <w:color w:val="000000"/>
          <w:sz w:val="28"/>
          <w:szCs w:val="28"/>
          <w:lang w:val="uk-UA"/>
        </w:rPr>
        <w:t>Козачанського</w:t>
      </w:r>
      <w:proofErr w:type="spellEnd"/>
      <w:r w:rsidRPr="00E27529">
        <w:rPr>
          <w:color w:val="000000"/>
          <w:sz w:val="28"/>
          <w:szCs w:val="28"/>
          <w:lang w:val="uk-UA"/>
        </w:rPr>
        <w:t xml:space="preserve"> лісництва), що передаються в постійне користування ДП </w:t>
      </w:r>
      <w:r w:rsidR="00E27529">
        <w:rPr>
          <w:color w:val="000000"/>
          <w:sz w:val="28"/>
          <w:szCs w:val="28"/>
          <w:lang w:val="uk-UA"/>
        </w:rPr>
        <w:t>“</w:t>
      </w:r>
      <w:proofErr w:type="spellStart"/>
      <w:r w:rsidR="00E27529" w:rsidRPr="00E27529">
        <w:rPr>
          <w:bCs/>
          <w:color w:val="000000"/>
          <w:sz w:val="28"/>
          <w:szCs w:val="26"/>
          <w:lang w:val="uk-UA"/>
        </w:rPr>
        <w:t>Летичівське</w:t>
      </w:r>
      <w:proofErr w:type="spellEnd"/>
      <w:r w:rsidR="00E27529" w:rsidRPr="00E27529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 w:rsidR="00E27529">
        <w:rPr>
          <w:color w:val="000000"/>
          <w:sz w:val="28"/>
          <w:szCs w:val="28"/>
          <w:lang w:val="uk-UA"/>
        </w:rPr>
        <w:t>”</w:t>
      </w:r>
      <w:r w:rsidR="00E27529" w:rsidRPr="00E27529">
        <w:rPr>
          <w:color w:val="000000"/>
          <w:sz w:val="28"/>
          <w:szCs w:val="28"/>
          <w:lang w:val="uk-UA"/>
        </w:rPr>
        <w:t xml:space="preserve"> </w:t>
      </w:r>
      <w:r w:rsidRPr="00E27529">
        <w:rPr>
          <w:color w:val="000000"/>
          <w:sz w:val="28"/>
          <w:szCs w:val="28"/>
          <w:lang w:val="uk-UA"/>
        </w:rPr>
        <w:t>для ведення лісового господарства;</w:t>
      </w:r>
    </w:p>
    <w:p w:rsidR="00A95B79" w:rsidRPr="00E27529" w:rsidRDefault="00A95B79" w:rsidP="00E27529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E27529">
        <w:rPr>
          <w:color w:val="000000"/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земельних ділянок </w:t>
      </w:r>
      <w:r w:rsidR="00E27529">
        <w:rPr>
          <w:color w:val="000000"/>
          <w:sz w:val="28"/>
          <w:szCs w:val="28"/>
          <w:lang w:val="uk-UA"/>
        </w:rPr>
        <w:t>у</w:t>
      </w:r>
      <w:r w:rsidRPr="00E27529">
        <w:rPr>
          <w:color w:val="000000"/>
          <w:sz w:val="28"/>
          <w:szCs w:val="28"/>
          <w:lang w:val="uk-UA"/>
        </w:rPr>
        <w:t xml:space="preserve"> натурі (на місцевості), розташованих за межами на</w:t>
      </w:r>
      <w:r w:rsidR="00E27529">
        <w:rPr>
          <w:color w:val="000000"/>
          <w:sz w:val="28"/>
          <w:szCs w:val="28"/>
          <w:lang w:val="uk-UA"/>
        </w:rPr>
        <w:softHyphen/>
      </w:r>
      <w:r w:rsidRPr="00E27529">
        <w:rPr>
          <w:color w:val="000000"/>
          <w:sz w:val="28"/>
          <w:szCs w:val="28"/>
          <w:lang w:val="uk-UA"/>
        </w:rPr>
        <w:t xml:space="preserve">селених пунктів </w:t>
      </w:r>
      <w:proofErr w:type="spellStart"/>
      <w:r w:rsidRPr="00E27529">
        <w:rPr>
          <w:color w:val="000000"/>
          <w:sz w:val="28"/>
          <w:szCs w:val="28"/>
          <w:lang w:val="uk-UA"/>
        </w:rPr>
        <w:t>Голенищівської</w:t>
      </w:r>
      <w:proofErr w:type="spellEnd"/>
      <w:r w:rsidRPr="00E27529"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E27529">
        <w:rPr>
          <w:color w:val="000000"/>
          <w:sz w:val="28"/>
          <w:szCs w:val="28"/>
          <w:lang w:val="uk-UA"/>
        </w:rPr>
        <w:t>Летичівського</w:t>
      </w:r>
      <w:proofErr w:type="spellEnd"/>
      <w:r w:rsidRPr="00E27529">
        <w:rPr>
          <w:color w:val="000000"/>
          <w:sz w:val="28"/>
          <w:szCs w:val="28"/>
          <w:lang w:val="uk-UA"/>
        </w:rPr>
        <w:t xml:space="preserve"> району Хмель</w:t>
      </w:r>
      <w:r w:rsidR="00E27529">
        <w:rPr>
          <w:color w:val="000000"/>
          <w:sz w:val="28"/>
          <w:szCs w:val="28"/>
          <w:lang w:val="uk-UA"/>
        </w:rPr>
        <w:softHyphen/>
      </w:r>
      <w:r w:rsidRPr="00E27529">
        <w:rPr>
          <w:color w:val="000000"/>
          <w:sz w:val="28"/>
          <w:szCs w:val="28"/>
          <w:lang w:val="uk-UA"/>
        </w:rPr>
        <w:t xml:space="preserve">ницької області (на території </w:t>
      </w:r>
      <w:proofErr w:type="spellStart"/>
      <w:r w:rsidRPr="00E27529">
        <w:rPr>
          <w:color w:val="000000"/>
          <w:sz w:val="28"/>
          <w:szCs w:val="28"/>
          <w:lang w:val="uk-UA"/>
        </w:rPr>
        <w:t>Вовковинецького</w:t>
      </w:r>
      <w:proofErr w:type="spellEnd"/>
      <w:r w:rsidRPr="00E27529">
        <w:rPr>
          <w:color w:val="000000"/>
          <w:sz w:val="28"/>
          <w:szCs w:val="28"/>
          <w:lang w:val="uk-UA"/>
        </w:rPr>
        <w:t xml:space="preserve"> лісництва), що перед</w:t>
      </w:r>
      <w:r w:rsidR="00E27529">
        <w:rPr>
          <w:color w:val="000000"/>
          <w:sz w:val="28"/>
          <w:szCs w:val="28"/>
          <w:lang w:val="uk-UA"/>
        </w:rPr>
        <w:t xml:space="preserve">аються в постійне користування </w:t>
      </w:r>
      <w:r w:rsidRPr="00E27529">
        <w:rPr>
          <w:color w:val="000000"/>
          <w:sz w:val="28"/>
          <w:szCs w:val="28"/>
          <w:lang w:val="uk-UA"/>
        </w:rPr>
        <w:t xml:space="preserve">ДП </w:t>
      </w:r>
      <w:r w:rsidR="00E27529">
        <w:rPr>
          <w:color w:val="000000"/>
          <w:sz w:val="28"/>
          <w:szCs w:val="28"/>
          <w:lang w:val="uk-UA"/>
        </w:rPr>
        <w:t>“</w:t>
      </w:r>
      <w:proofErr w:type="spellStart"/>
      <w:r w:rsidR="00E27529" w:rsidRPr="00E27529">
        <w:rPr>
          <w:bCs/>
          <w:color w:val="000000"/>
          <w:sz w:val="28"/>
          <w:szCs w:val="26"/>
          <w:lang w:val="uk-UA"/>
        </w:rPr>
        <w:t>Летичівське</w:t>
      </w:r>
      <w:proofErr w:type="spellEnd"/>
      <w:r w:rsidR="00E27529" w:rsidRPr="00E27529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 w:rsidR="00E27529">
        <w:rPr>
          <w:color w:val="000000"/>
          <w:sz w:val="28"/>
          <w:szCs w:val="28"/>
          <w:lang w:val="uk-UA"/>
        </w:rPr>
        <w:t>”</w:t>
      </w:r>
      <w:r w:rsidR="00E27529" w:rsidRPr="00E27529">
        <w:rPr>
          <w:color w:val="000000"/>
          <w:sz w:val="28"/>
          <w:szCs w:val="28"/>
          <w:lang w:val="uk-UA"/>
        </w:rPr>
        <w:t xml:space="preserve"> </w:t>
      </w:r>
      <w:r w:rsidRPr="00E27529">
        <w:rPr>
          <w:color w:val="000000"/>
          <w:sz w:val="28"/>
          <w:szCs w:val="28"/>
          <w:lang w:val="uk-UA"/>
        </w:rPr>
        <w:t>для ведення лісового господарства;</w:t>
      </w:r>
    </w:p>
    <w:p w:rsidR="00A95B79" w:rsidRPr="00E27529" w:rsidRDefault="00A95B79" w:rsidP="00E27529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E27529">
        <w:rPr>
          <w:color w:val="000000"/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земельних ділянок </w:t>
      </w:r>
      <w:r w:rsidR="00E27529">
        <w:rPr>
          <w:color w:val="000000"/>
          <w:sz w:val="28"/>
          <w:szCs w:val="28"/>
          <w:lang w:val="uk-UA"/>
        </w:rPr>
        <w:t>у</w:t>
      </w:r>
      <w:r w:rsidRPr="00E27529">
        <w:rPr>
          <w:color w:val="000000"/>
          <w:sz w:val="28"/>
          <w:szCs w:val="28"/>
          <w:lang w:val="uk-UA"/>
        </w:rPr>
        <w:t xml:space="preserve"> натурі (на місцевості), розташованих за межами на</w:t>
      </w:r>
      <w:r w:rsidR="00E27529">
        <w:rPr>
          <w:color w:val="000000"/>
          <w:sz w:val="28"/>
          <w:szCs w:val="28"/>
          <w:lang w:val="uk-UA"/>
        </w:rPr>
        <w:softHyphen/>
      </w:r>
      <w:r w:rsidRPr="00E27529">
        <w:rPr>
          <w:color w:val="000000"/>
          <w:sz w:val="28"/>
          <w:szCs w:val="28"/>
          <w:lang w:val="uk-UA"/>
        </w:rPr>
        <w:t xml:space="preserve">селених пунктів </w:t>
      </w:r>
      <w:proofErr w:type="spellStart"/>
      <w:r w:rsidRPr="00E27529">
        <w:rPr>
          <w:color w:val="000000"/>
          <w:sz w:val="28"/>
          <w:szCs w:val="28"/>
          <w:lang w:val="uk-UA"/>
        </w:rPr>
        <w:t>Летичівського</w:t>
      </w:r>
      <w:proofErr w:type="spellEnd"/>
      <w:r w:rsidRPr="00E27529">
        <w:rPr>
          <w:color w:val="000000"/>
          <w:sz w:val="28"/>
          <w:szCs w:val="28"/>
          <w:lang w:val="uk-UA"/>
        </w:rPr>
        <w:t xml:space="preserve"> району Хмельницької області (на території </w:t>
      </w:r>
      <w:proofErr w:type="spellStart"/>
      <w:r w:rsidRPr="00E27529">
        <w:rPr>
          <w:color w:val="000000"/>
          <w:sz w:val="28"/>
          <w:szCs w:val="28"/>
          <w:lang w:val="uk-UA"/>
        </w:rPr>
        <w:t>Го</w:t>
      </w:r>
      <w:r w:rsidR="00E27529">
        <w:rPr>
          <w:color w:val="000000"/>
          <w:sz w:val="28"/>
          <w:szCs w:val="28"/>
          <w:lang w:val="uk-UA"/>
        </w:rPr>
        <w:softHyphen/>
      </w:r>
      <w:r w:rsidRPr="00E27529">
        <w:rPr>
          <w:color w:val="000000"/>
          <w:sz w:val="28"/>
          <w:szCs w:val="28"/>
          <w:lang w:val="uk-UA"/>
        </w:rPr>
        <w:t>ловчинецького</w:t>
      </w:r>
      <w:proofErr w:type="spellEnd"/>
      <w:r w:rsidRPr="00E27529">
        <w:rPr>
          <w:color w:val="000000"/>
          <w:sz w:val="28"/>
          <w:szCs w:val="28"/>
          <w:lang w:val="uk-UA"/>
        </w:rPr>
        <w:t xml:space="preserve"> лісництва), що передаються в постійне користування ДП </w:t>
      </w:r>
      <w:r w:rsidR="00E27529">
        <w:rPr>
          <w:color w:val="000000"/>
          <w:sz w:val="28"/>
          <w:szCs w:val="28"/>
          <w:lang w:val="uk-UA"/>
        </w:rPr>
        <w:t>“</w:t>
      </w:r>
      <w:proofErr w:type="spellStart"/>
      <w:r w:rsidR="00E27529" w:rsidRPr="00E27529">
        <w:rPr>
          <w:bCs/>
          <w:color w:val="000000"/>
          <w:sz w:val="28"/>
          <w:szCs w:val="26"/>
          <w:lang w:val="uk-UA"/>
        </w:rPr>
        <w:t>Летичівське</w:t>
      </w:r>
      <w:proofErr w:type="spellEnd"/>
      <w:r w:rsidR="00E27529" w:rsidRPr="00E27529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 w:rsidR="00E27529">
        <w:rPr>
          <w:color w:val="000000"/>
          <w:sz w:val="28"/>
          <w:szCs w:val="28"/>
          <w:lang w:val="uk-UA"/>
        </w:rPr>
        <w:t>”</w:t>
      </w:r>
      <w:r w:rsidR="00E27529" w:rsidRPr="00E27529">
        <w:rPr>
          <w:color w:val="000000"/>
          <w:sz w:val="28"/>
          <w:szCs w:val="28"/>
          <w:lang w:val="uk-UA"/>
        </w:rPr>
        <w:t xml:space="preserve"> </w:t>
      </w:r>
      <w:r w:rsidRPr="00E27529">
        <w:rPr>
          <w:color w:val="000000"/>
          <w:sz w:val="28"/>
          <w:szCs w:val="28"/>
          <w:lang w:val="uk-UA"/>
        </w:rPr>
        <w:t>для ведення лісового господарства;</w:t>
      </w:r>
    </w:p>
    <w:p w:rsidR="00A95B79" w:rsidRPr="00E27529" w:rsidRDefault="00A95B79" w:rsidP="00E27529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E27529">
        <w:rPr>
          <w:color w:val="000000"/>
          <w:sz w:val="28"/>
          <w:szCs w:val="28"/>
          <w:lang w:val="uk-UA"/>
        </w:rPr>
        <w:lastRenderedPageBreak/>
        <w:t xml:space="preserve">технічну документацію із землеустрою щодо встановлення (відновлення) меж земельних ділянок </w:t>
      </w:r>
      <w:r w:rsidR="00E27529">
        <w:rPr>
          <w:color w:val="000000"/>
          <w:sz w:val="28"/>
          <w:szCs w:val="28"/>
          <w:lang w:val="uk-UA"/>
        </w:rPr>
        <w:t>у</w:t>
      </w:r>
      <w:r w:rsidRPr="00E27529">
        <w:rPr>
          <w:color w:val="000000"/>
          <w:sz w:val="28"/>
          <w:szCs w:val="28"/>
          <w:lang w:val="uk-UA"/>
        </w:rPr>
        <w:t xml:space="preserve"> натурі (на місцевості), розташованих за межами на</w:t>
      </w:r>
      <w:r w:rsidR="00E27529">
        <w:rPr>
          <w:color w:val="000000"/>
          <w:sz w:val="28"/>
          <w:szCs w:val="28"/>
          <w:lang w:val="uk-UA"/>
        </w:rPr>
        <w:softHyphen/>
      </w:r>
      <w:r w:rsidRPr="00E27529">
        <w:rPr>
          <w:color w:val="000000"/>
          <w:sz w:val="28"/>
          <w:szCs w:val="28"/>
          <w:lang w:val="uk-UA"/>
        </w:rPr>
        <w:t xml:space="preserve">селених пунктів </w:t>
      </w:r>
      <w:proofErr w:type="spellStart"/>
      <w:r w:rsidRPr="00E27529">
        <w:rPr>
          <w:color w:val="000000"/>
          <w:sz w:val="28"/>
          <w:szCs w:val="28"/>
          <w:lang w:val="uk-UA"/>
        </w:rPr>
        <w:t>Летичівського</w:t>
      </w:r>
      <w:proofErr w:type="spellEnd"/>
      <w:r w:rsidRPr="00E27529">
        <w:rPr>
          <w:color w:val="000000"/>
          <w:sz w:val="28"/>
          <w:szCs w:val="28"/>
          <w:lang w:val="uk-UA"/>
        </w:rPr>
        <w:t xml:space="preserve"> району Хмельницької області (на території </w:t>
      </w:r>
      <w:proofErr w:type="spellStart"/>
      <w:r w:rsidRPr="00E27529">
        <w:rPr>
          <w:color w:val="000000"/>
          <w:sz w:val="28"/>
          <w:szCs w:val="28"/>
          <w:lang w:val="uk-UA"/>
        </w:rPr>
        <w:t>Ко</w:t>
      </w:r>
      <w:r w:rsidR="00E27529">
        <w:rPr>
          <w:color w:val="000000"/>
          <w:sz w:val="28"/>
          <w:szCs w:val="28"/>
          <w:lang w:val="uk-UA"/>
        </w:rPr>
        <w:softHyphen/>
      </w:r>
      <w:r w:rsidRPr="00E27529">
        <w:rPr>
          <w:color w:val="000000"/>
          <w:sz w:val="28"/>
          <w:szCs w:val="28"/>
          <w:lang w:val="uk-UA"/>
        </w:rPr>
        <w:t>зачанського</w:t>
      </w:r>
      <w:proofErr w:type="spellEnd"/>
      <w:r w:rsidRPr="00E27529">
        <w:rPr>
          <w:color w:val="000000"/>
          <w:sz w:val="28"/>
          <w:szCs w:val="28"/>
          <w:lang w:val="uk-UA"/>
        </w:rPr>
        <w:t xml:space="preserve"> лісництва), що передаються в постійне користування ДП </w:t>
      </w:r>
      <w:r w:rsidR="00E27529">
        <w:rPr>
          <w:color w:val="000000"/>
          <w:sz w:val="28"/>
          <w:szCs w:val="28"/>
          <w:lang w:val="uk-UA"/>
        </w:rPr>
        <w:t>“</w:t>
      </w:r>
      <w:proofErr w:type="spellStart"/>
      <w:r w:rsidR="00E27529" w:rsidRPr="00E27529">
        <w:rPr>
          <w:bCs/>
          <w:color w:val="000000"/>
          <w:sz w:val="28"/>
          <w:szCs w:val="26"/>
          <w:lang w:val="uk-UA"/>
        </w:rPr>
        <w:t>Ле</w:t>
      </w:r>
      <w:r w:rsidR="00E27529">
        <w:rPr>
          <w:bCs/>
          <w:color w:val="000000"/>
          <w:sz w:val="28"/>
          <w:szCs w:val="26"/>
          <w:lang w:val="uk-UA"/>
        </w:rPr>
        <w:softHyphen/>
      </w:r>
      <w:r w:rsidR="00E27529" w:rsidRPr="00E27529">
        <w:rPr>
          <w:bCs/>
          <w:color w:val="000000"/>
          <w:sz w:val="28"/>
          <w:szCs w:val="26"/>
          <w:lang w:val="uk-UA"/>
        </w:rPr>
        <w:t>тичівське</w:t>
      </w:r>
      <w:proofErr w:type="spellEnd"/>
      <w:r w:rsidR="00E27529" w:rsidRPr="00E27529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 w:rsidR="00E27529">
        <w:rPr>
          <w:color w:val="000000"/>
          <w:sz w:val="28"/>
          <w:szCs w:val="28"/>
          <w:lang w:val="uk-UA"/>
        </w:rPr>
        <w:t>”</w:t>
      </w:r>
      <w:r w:rsidR="00E27529" w:rsidRPr="00E27529">
        <w:rPr>
          <w:color w:val="000000"/>
          <w:sz w:val="28"/>
          <w:szCs w:val="28"/>
          <w:lang w:val="uk-UA"/>
        </w:rPr>
        <w:t xml:space="preserve"> </w:t>
      </w:r>
      <w:r w:rsidRPr="00E27529">
        <w:rPr>
          <w:color w:val="000000"/>
          <w:sz w:val="28"/>
          <w:szCs w:val="28"/>
          <w:lang w:val="uk-UA"/>
        </w:rPr>
        <w:t>дл</w:t>
      </w:r>
      <w:r w:rsidR="00E27529">
        <w:rPr>
          <w:color w:val="000000"/>
          <w:sz w:val="28"/>
          <w:szCs w:val="28"/>
          <w:lang w:val="uk-UA"/>
        </w:rPr>
        <w:t>я ведення лісового господарства.</w:t>
      </w:r>
    </w:p>
    <w:p w:rsidR="009522CD" w:rsidRPr="00E27529" w:rsidRDefault="0058721A" w:rsidP="00E27529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="00E5244A" w:rsidRPr="00E27529">
        <w:rPr>
          <w:color w:val="000000"/>
          <w:sz w:val="28"/>
          <w:szCs w:val="28"/>
          <w:lang w:val="uk-UA"/>
        </w:rPr>
        <w:t xml:space="preserve">Надати в постійне користування </w:t>
      </w:r>
      <w:r w:rsidR="0054182D" w:rsidRPr="00E27529">
        <w:rPr>
          <w:color w:val="000000"/>
          <w:sz w:val="28"/>
          <w:szCs w:val="28"/>
          <w:lang w:val="uk-UA"/>
        </w:rPr>
        <w:t xml:space="preserve">державному підприємству </w:t>
      </w:r>
      <w:r w:rsidR="00E27529">
        <w:rPr>
          <w:color w:val="000000"/>
          <w:sz w:val="28"/>
          <w:szCs w:val="28"/>
          <w:lang w:val="uk-UA"/>
        </w:rPr>
        <w:t>“</w:t>
      </w:r>
      <w:proofErr w:type="spellStart"/>
      <w:r w:rsidR="00E27529" w:rsidRPr="00E27529">
        <w:rPr>
          <w:bCs/>
          <w:color w:val="000000"/>
          <w:sz w:val="28"/>
          <w:szCs w:val="26"/>
          <w:lang w:val="uk-UA"/>
        </w:rPr>
        <w:t>Ле</w:t>
      </w:r>
      <w:r w:rsidR="00E27529">
        <w:rPr>
          <w:bCs/>
          <w:color w:val="000000"/>
          <w:sz w:val="28"/>
          <w:szCs w:val="26"/>
          <w:lang w:val="uk-UA"/>
        </w:rPr>
        <w:softHyphen/>
      </w:r>
      <w:r w:rsidR="00E27529" w:rsidRPr="00E27529">
        <w:rPr>
          <w:bCs/>
          <w:color w:val="000000"/>
          <w:sz w:val="28"/>
          <w:szCs w:val="26"/>
          <w:lang w:val="uk-UA"/>
        </w:rPr>
        <w:t>тичівське</w:t>
      </w:r>
      <w:proofErr w:type="spellEnd"/>
      <w:r w:rsidR="00E27529" w:rsidRPr="00E27529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 w:rsidR="00E27529">
        <w:rPr>
          <w:color w:val="000000"/>
          <w:sz w:val="28"/>
          <w:szCs w:val="28"/>
          <w:lang w:val="uk-UA"/>
        </w:rPr>
        <w:t>”</w:t>
      </w:r>
      <w:r w:rsidR="00E27529" w:rsidRPr="00E27529">
        <w:rPr>
          <w:color w:val="000000"/>
          <w:sz w:val="28"/>
          <w:szCs w:val="28"/>
          <w:lang w:val="uk-UA"/>
        </w:rPr>
        <w:t xml:space="preserve"> </w:t>
      </w:r>
      <w:r w:rsidR="00E5244A" w:rsidRPr="00E27529">
        <w:rPr>
          <w:color w:val="000000"/>
          <w:sz w:val="28"/>
          <w:szCs w:val="28"/>
          <w:lang w:val="uk-UA"/>
        </w:rPr>
        <w:t xml:space="preserve">земельні ділянки </w:t>
      </w:r>
      <w:r w:rsidR="009522CD" w:rsidRPr="00E27529">
        <w:rPr>
          <w:color w:val="000000"/>
          <w:sz w:val="28"/>
          <w:szCs w:val="28"/>
          <w:lang w:val="uk-UA"/>
        </w:rPr>
        <w:t>державної власності загаль</w:t>
      </w:r>
      <w:r w:rsidR="00E27529">
        <w:rPr>
          <w:color w:val="000000"/>
          <w:sz w:val="28"/>
          <w:szCs w:val="28"/>
          <w:lang w:val="uk-UA"/>
        </w:rPr>
        <w:softHyphen/>
      </w:r>
      <w:r w:rsidR="009522CD" w:rsidRPr="00E27529">
        <w:rPr>
          <w:color w:val="000000"/>
          <w:sz w:val="28"/>
          <w:szCs w:val="28"/>
          <w:lang w:val="uk-UA"/>
        </w:rPr>
        <w:t xml:space="preserve">ною площею </w:t>
      </w:r>
      <w:smartTag w:uri="urn:schemas-microsoft-com:office:smarttags" w:element="metricconverter">
        <w:smartTagPr>
          <w:attr w:name="ProductID" w:val="11145,9825 га"/>
        </w:smartTagPr>
        <w:r w:rsidR="00EA130A" w:rsidRPr="00E27529">
          <w:rPr>
            <w:color w:val="000000"/>
            <w:sz w:val="28"/>
            <w:szCs w:val="28"/>
            <w:lang w:val="uk-UA"/>
          </w:rPr>
          <w:t xml:space="preserve">11145,9825 </w:t>
        </w:r>
        <w:r w:rsidR="00DB2C6B" w:rsidRPr="00E27529">
          <w:rPr>
            <w:color w:val="000000"/>
            <w:sz w:val="28"/>
            <w:szCs w:val="28"/>
            <w:lang w:val="uk-UA"/>
          </w:rPr>
          <w:t>га</w:t>
        </w:r>
      </w:smartTag>
      <w:r w:rsidR="00DB2C6B" w:rsidRPr="00E27529">
        <w:rPr>
          <w:color w:val="000000"/>
          <w:sz w:val="28"/>
          <w:szCs w:val="28"/>
          <w:lang w:val="uk-UA"/>
        </w:rPr>
        <w:t xml:space="preserve"> </w:t>
      </w:r>
      <w:r w:rsidR="009522CD" w:rsidRPr="00E27529">
        <w:rPr>
          <w:rStyle w:val="FontStyle11"/>
          <w:color w:val="000000"/>
          <w:sz w:val="28"/>
          <w:szCs w:val="28"/>
          <w:lang w:val="uk-UA" w:eastAsia="uk-UA"/>
        </w:rPr>
        <w:t xml:space="preserve">(землі </w:t>
      </w:r>
      <w:r w:rsidR="0054182D" w:rsidRPr="00E27529">
        <w:rPr>
          <w:rStyle w:val="FontStyle11"/>
          <w:color w:val="000000"/>
          <w:sz w:val="28"/>
          <w:szCs w:val="28"/>
          <w:lang w:val="uk-UA" w:eastAsia="uk-UA"/>
        </w:rPr>
        <w:t>лісогосподарського</w:t>
      </w:r>
      <w:r w:rsidR="009522CD" w:rsidRPr="00E27529">
        <w:rPr>
          <w:rStyle w:val="FontStyle11"/>
          <w:color w:val="000000"/>
          <w:sz w:val="28"/>
          <w:szCs w:val="28"/>
          <w:lang w:val="uk-UA" w:eastAsia="uk-UA"/>
        </w:rPr>
        <w:t xml:space="preserve"> призначення)</w:t>
      </w:r>
      <w:r w:rsidR="009522CD" w:rsidRPr="00E27529">
        <w:rPr>
          <w:color w:val="000000"/>
          <w:sz w:val="28"/>
          <w:szCs w:val="28"/>
          <w:lang w:val="uk-UA"/>
        </w:rPr>
        <w:t xml:space="preserve"> для </w:t>
      </w:r>
      <w:r w:rsidR="0054182D" w:rsidRPr="00E27529">
        <w:rPr>
          <w:color w:val="000000"/>
          <w:sz w:val="28"/>
          <w:szCs w:val="28"/>
          <w:lang w:val="uk-UA"/>
        </w:rPr>
        <w:t>ве</w:t>
      </w:r>
      <w:r w:rsidR="00E27529">
        <w:rPr>
          <w:color w:val="000000"/>
          <w:sz w:val="28"/>
          <w:szCs w:val="28"/>
          <w:lang w:val="uk-UA"/>
        </w:rPr>
        <w:softHyphen/>
      </w:r>
      <w:r w:rsidR="0054182D" w:rsidRPr="00E27529">
        <w:rPr>
          <w:color w:val="000000"/>
          <w:sz w:val="28"/>
          <w:szCs w:val="28"/>
          <w:lang w:val="uk-UA"/>
        </w:rPr>
        <w:t>дення лісового господарства</w:t>
      </w:r>
      <w:r w:rsidR="009522CD" w:rsidRPr="00E27529">
        <w:rPr>
          <w:color w:val="000000"/>
          <w:sz w:val="28"/>
          <w:szCs w:val="28"/>
          <w:lang w:val="uk-UA"/>
        </w:rPr>
        <w:t xml:space="preserve">, що розташовані за межами населених пунктів на території </w:t>
      </w:r>
      <w:proofErr w:type="spellStart"/>
      <w:r w:rsidR="00EA130A" w:rsidRPr="00E27529">
        <w:rPr>
          <w:color w:val="000000"/>
          <w:sz w:val="28"/>
          <w:szCs w:val="28"/>
          <w:lang w:val="uk-UA"/>
        </w:rPr>
        <w:t>Летичівського</w:t>
      </w:r>
      <w:proofErr w:type="spellEnd"/>
      <w:r w:rsidR="00EA130A" w:rsidRPr="00E27529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="00EA130A" w:rsidRPr="00E27529">
        <w:rPr>
          <w:color w:val="000000"/>
          <w:sz w:val="28"/>
          <w:szCs w:val="28"/>
          <w:lang w:val="uk-UA"/>
        </w:rPr>
        <w:t>Деражнянського</w:t>
      </w:r>
      <w:proofErr w:type="spellEnd"/>
      <w:r w:rsidR="00EA130A" w:rsidRPr="00E27529">
        <w:rPr>
          <w:color w:val="000000"/>
          <w:sz w:val="28"/>
          <w:szCs w:val="28"/>
          <w:lang w:val="uk-UA"/>
        </w:rPr>
        <w:t xml:space="preserve"> районів Хмельницької області згідно </w:t>
      </w:r>
      <w:r w:rsidR="00E27529">
        <w:rPr>
          <w:color w:val="000000"/>
          <w:sz w:val="28"/>
          <w:szCs w:val="28"/>
          <w:lang w:val="uk-UA"/>
        </w:rPr>
        <w:t xml:space="preserve">з </w:t>
      </w:r>
      <w:r w:rsidR="00EA130A" w:rsidRPr="00E27529">
        <w:rPr>
          <w:color w:val="000000"/>
          <w:sz w:val="28"/>
          <w:szCs w:val="28"/>
          <w:lang w:val="uk-UA"/>
        </w:rPr>
        <w:t>додатк</w:t>
      </w:r>
      <w:r w:rsidR="00E27529">
        <w:rPr>
          <w:color w:val="000000"/>
          <w:sz w:val="28"/>
          <w:szCs w:val="28"/>
          <w:lang w:val="uk-UA"/>
        </w:rPr>
        <w:t>ами 1, 2</w:t>
      </w:r>
      <w:r w:rsidR="009522CD" w:rsidRPr="00E27529">
        <w:rPr>
          <w:color w:val="000000"/>
          <w:sz w:val="28"/>
          <w:szCs w:val="28"/>
          <w:lang w:val="uk-UA"/>
        </w:rPr>
        <w:t>.</w:t>
      </w:r>
    </w:p>
    <w:p w:rsidR="00E5244A" w:rsidRPr="00E27529" w:rsidRDefault="00E27529" w:rsidP="00E27529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="00E5244A" w:rsidRPr="00E27529">
        <w:rPr>
          <w:color w:val="000000"/>
          <w:sz w:val="28"/>
          <w:szCs w:val="28"/>
          <w:lang w:val="uk-UA"/>
        </w:rPr>
        <w:t>Право постійного користування земельними ділянками</w:t>
      </w:r>
      <w:r>
        <w:rPr>
          <w:color w:val="000000"/>
          <w:sz w:val="28"/>
          <w:szCs w:val="28"/>
          <w:lang w:val="uk-UA"/>
        </w:rPr>
        <w:t xml:space="preserve"> </w:t>
      </w:r>
      <w:r w:rsidR="0054182D" w:rsidRPr="00E27529">
        <w:rPr>
          <w:color w:val="000000"/>
          <w:sz w:val="28"/>
          <w:szCs w:val="28"/>
          <w:lang w:val="uk-UA"/>
        </w:rPr>
        <w:t xml:space="preserve">ДП </w:t>
      </w:r>
      <w:r>
        <w:rPr>
          <w:color w:val="000000"/>
          <w:sz w:val="28"/>
          <w:szCs w:val="28"/>
          <w:lang w:val="uk-UA"/>
        </w:rPr>
        <w:t>“</w:t>
      </w:r>
      <w:proofErr w:type="spellStart"/>
      <w:r w:rsidRPr="00E27529">
        <w:rPr>
          <w:bCs/>
          <w:color w:val="000000"/>
          <w:sz w:val="28"/>
          <w:szCs w:val="26"/>
          <w:lang w:val="uk-UA"/>
        </w:rPr>
        <w:t>Лети</w:t>
      </w:r>
      <w:r>
        <w:rPr>
          <w:bCs/>
          <w:color w:val="000000"/>
          <w:sz w:val="28"/>
          <w:szCs w:val="26"/>
          <w:lang w:val="uk-UA"/>
        </w:rPr>
        <w:softHyphen/>
      </w:r>
      <w:r w:rsidRPr="00E27529">
        <w:rPr>
          <w:bCs/>
          <w:color w:val="000000"/>
          <w:sz w:val="28"/>
          <w:szCs w:val="26"/>
          <w:lang w:val="uk-UA"/>
        </w:rPr>
        <w:t>чівське</w:t>
      </w:r>
      <w:proofErr w:type="spellEnd"/>
      <w:r w:rsidRPr="00E27529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color w:val="000000"/>
          <w:sz w:val="28"/>
          <w:szCs w:val="28"/>
          <w:lang w:val="uk-UA"/>
        </w:rPr>
        <w:t>”</w:t>
      </w:r>
      <w:r w:rsidRPr="00E27529">
        <w:rPr>
          <w:color w:val="000000"/>
          <w:sz w:val="28"/>
          <w:szCs w:val="28"/>
          <w:lang w:val="uk-UA"/>
        </w:rPr>
        <w:t xml:space="preserve"> </w:t>
      </w:r>
      <w:r w:rsidR="00E5244A" w:rsidRPr="00E27529">
        <w:rPr>
          <w:color w:val="000000"/>
          <w:sz w:val="28"/>
          <w:szCs w:val="28"/>
          <w:lang w:val="uk-UA"/>
        </w:rPr>
        <w:t>виникає з моменту державної реєстрації цього права.</w:t>
      </w:r>
    </w:p>
    <w:p w:rsidR="00E5244A" w:rsidRPr="00E27529" w:rsidRDefault="00E27529" w:rsidP="00E2752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</w:t>
      </w:r>
      <w:r w:rsidR="00E5244A" w:rsidRPr="00E27529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 xml:space="preserve">цього </w:t>
      </w:r>
      <w:r w:rsidR="00E5244A" w:rsidRPr="00E27529">
        <w:rPr>
          <w:color w:val="000000"/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 w:rsidR="00497A91" w:rsidRPr="00E27529">
        <w:rPr>
          <w:color w:val="000000"/>
          <w:sz w:val="28"/>
          <w:szCs w:val="28"/>
          <w:lang w:val="uk-UA"/>
        </w:rPr>
        <w:t>розподілу обов’язків</w:t>
      </w:r>
      <w:r w:rsidR="00E5244A" w:rsidRPr="00E27529">
        <w:rPr>
          <w:color w:val="000000"/>
          <w:sz w:val="28"/>
          <w:szCs w:val="28"/>
          <w:lang w:val="uk-UA"/>
        </w:rPr>
        <w:t>.</w:t>
      </w:r>
    </w:p>
    <w:p w:rsidR="00E5244A" w:rsidRPr="00E27529" w:rsidRDefault="00E5244A" w:rsidP="00E27529">
      <w:pPr>
        <w:jc w:val="both"/>
        <w:rPr>
          <w:color w:val="000000"/>
          <w:sz w:val="28"/>
          <w:szCs w:val="28"/>
          <w:lang w:val="uk-UA"/>
        </w:rPr>
      </w:pPr>
    </w:p>
    <w:p w:rsidR="00E5244A" w:rsidRPr="00E27529" w:rsidRDefault="00E5244A" w:rsidP="00E27529">
      <w:pPr>
        <w:jc w:val="both"/>
        <w:rPr>
          <w:color w:val="000000"/>
          <w:sz w:val="28"/>
          <w:szCs w:val="28"/>
          <w:lang w:val="uk-UA"/>
        </w:rPr>
      </w:pPr>
    </w:p>
    <w:p w:rsidR="00BC2ED5" w:rsidRPr="00E27529" w:rsidRDefault="00BC2ED5" w:rsidP="00E27529">
      <w:pPr>
        <w:jc w:val="both"/>
        <w:rPr>
          <w:color w:val="000000"/>
          <w:sz w:val="28"/>
          <w:szCs w:val="28"/>
          <w:lang w:val="uk-UA"/>
        </w:rPr>
      </w:pPr>
      <w:r w:rsidRPr="00E27529">
        <w:rPr>
          <w:color w:val="000000"/>
          <w:sz w:val="28"/>
          <w:szCs w:val="28"/>
          <w:lang w:val="uk-UA"/>
        </w:rPr>
        <w:t>Перший заступник</w:t>
      </w:r>
    </w:p>
    <w:p w:rsidR="00E5244A" w:rsidRPr="00E27529" w:rsidRDefault="00BC2ED5" w:rsidP="00E27529">
      <w:pPr>
        <w:jc w:val="both"/>
        <w:rPr>
          <w:color w:val="000000"/>
          <w:sz w:val="28"/>
          <w:szCs w:val="28"/>
          <w:lang w:val="uk-UA"/>
        </w:rPr>
      </w:pPr>
      <w:r w:rsidRPr="00E27529">
        <w:rPr>
          <w:color w:val="000000"/>
          <w:sz w:val="28"/>
          <w:szCs w:val="28"/>
          <w:lang w:val="uk-UA"/>
        </w:rPr>
        <w:t>голови</w:t>
      </w:r>
      <w:r w:rsidR="00E5244A" w:rsidRPr="00E27529">
        <w:rPr>
          <w:color w:val="000000"/>
          <w:sz w:val="28"/>
          <w:szCs w:val="28"/>
          <w:lang w:val="uk-UA"/>
        </w:rPr>
        <w:t xml:space="preserve"> адміністрації</w:t>
      </w:r>
      <w:r w:rsidR="00E5244A" w:rsidRPr="00E27529">
        <w:rPr>
          <w:color w:val="000000"/>
          <w:sz w:val="28"/>
          <w:szCs w:val="28"/>
          <w:lang w:val="uk-UA"/>
        </w:rPr>
        <w:tab/>
      </w:r>
      <w:r w:rsidR="00E5244A" w:rsidRPr="00E27529">
        <w:rPr>
          <w:color w:val="000000"/>
          <w:sz w:val="28"/>
          <w:szCs w:val="28"/>
          <w:lang w:val="uk-UA"/>
        </w:rPr>
        <w:tab/>
      </w:r>
      <w:r w:rsidR="00E5244A" w:rsidRPr="00E27529">
        <w:rPr>
          <w:color w:val="000000"/>
          <w:sz w:val="28"/>
          <w:szCs w:val="28"/>
          <w:lang w:val="uk-UA"/>
        </w:rPr>
        <w:tab/>
      </w:r>
      <w:r w:rsidR="00E5244A" w:rsidRPr="00E27529">
        <w:rPr>
          <w:color w:val="000000"/>
          <w:sz w:val="28"/>
          <w:szCs w:val="28"/>
          <w:lang w:val="uk-UA"/>
        </w:rPr>
        <w:tab/>
      </w:r>
      <w:r w:rsidR="00E5244A" w:rsidRPr="00E27529">
        <w:rPr>
          <w:color w:val="000000"/>
          <w:sz w:val="28"/>
          <w:szCs w:val="28"/>
          <w:lang w:val="uk-UA"/>
        </w:rPr>
        <w:tab/>
      </w:r>
      <w:r w:rsidR="00E5244A" w:rsidRPr="00E27529">
        <w:rPr>
          <w:color w:val="000000"/>
          <w:sz w:val="28"/>
          <w:szCs w:val="28"/>
          <w:lang w:val="uk-UA"/>
        </w:rPr>
        <w:tab/>
      </w:r>
      <w:r w:rsidR="00E27529">
        <w:rPr>
          <w:color w:val="000000"/>
          <w:sz w:val="28"/>
          <w:szCs w:val="28"/>
          <w:lang w:val="uk-UA"/>
        </w:rPr>
        <w:tab/>
      </w:r>
      <w:r w:rsidR="00E27529">
        <w:rPr>
          <w:color w:val="000000"/>
          <w:sz w:val="28"/>
          <w:szCs w:val="28"/>
          <w:lang w:val="uk-UA"/>
        </w:rPr>
        <w:tab/>
        <w:t>О.</w:t>
      </w:r>
      <w:proofErr w:type="spellStart"/>
      <w:r w:rsidRPr="00E27529">
        <w:rPr>
          <w:color w:val="000000"/>
          <w:sz w:val="28"/>
          <w:szCs w:val="28"/>
          <w:lang w:val="uk-UA"/>
        </w:rPr>
        <w:t>Симчишин</w:t>
      </w:r>
      <w:proofErr w:type="spellEnd"/>
    </w:p>
    <w:sectPr w:rsidR="00E5244A" w:rsidRPr="00E27529" w:rsidSect="00E27529">
      <w:headerReference w:type="even" r:id="rId9"/>
      <w:headerReference w:type="default" r:id="rId10"/>
      <w:pgSz w:w="11907" w:h="16840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3A" w:rsidRDefault="00642C3A">
      <w:r>
        <w:separator/>
      </w:r>
    </w:p>
  </w:endnote>
  <w:endnote w:type="continuationSeparator" w:id="0">
    <w:p w:rsidR="00642C3A" w:rsidRDefault="0064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3A" w:rsidRDefault="00642C3A">
      <w:r>
        <w:separator/>
      </w:r>
    </w:p>
  </w:footnote>
  <w:footnote w:type="continuationSeparator" w:id="0">
    <w:p w:rsidR="00642C3A" w:rsidRDefault="00642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25" w:rsidRDefault="00037625" w:rsidP="00974F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7625" w:rsidRDefault="00037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25" w:rsidRDefault="00037625" w:rsidP="00974F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66A7">
      <w:rPr>
        <w:rStyle w:val="PageNumber"/>
        <w:noProof/>
      </w:rPr>
      <w:t>2</w:t>
    </w:r>
    <w:r>
      <w:rPr>
        <w:rStyle w:val="PageNumber"/>
      </w:rPr>
      <w:fldChar w:fldCharType="end"/>
    </w:r>
  </w:p>
  <w:p w:rsidR="00037625" w:rsidRDefault="00037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5391"/>
    <w:multiLevelType w:val="hybridMultilevel"/>
    <w:tmpl w:val="A3D010E6"/>
    <w:lvl w:ilvl="0" w:tplc="A518F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1090"/>
    <w:rsid w:val="000328E0"/>
    <w:rsid w:val="000363BD"/>
    <w:rsid w:val="00037625"/>
    <w:rsid w:val="00053F57"/>
    <w:rsid w:val="00055F7A"/>
    <w:rsid w:val="00061356"/>
    <w:rsid w:val="0007380E"/>
    <w:rsid w:val="0007535F"/>
    <w:rsid w:val="00077D4D"/>
    <w:rsid w:val="00080052"/>
    <w:rsid w:val="00080B32"/>
    <w:rsid w:val="00090847"/>
    <w:rsid w:val="000B649E"/>
    <w:rsid w:val="000B6B3B"/>
    <w:rsid w:val="000C0D19"/>
    <w:rsid w:val="000C105C"/>
    <w:rsid w:val="000C3E43"/>
    <w:rsid w:val="000E0F53"/>
    <w:rsid w:val="000E726C"/>
    <w:rsid w:val="000F1C15"/>
    <w:rsid w:val="00113BAD"/>
    <w:rsid w:val="00116ED2"/>
    <w:rsid w:val="00123704"/>
    <w:rsid w:val="001345D8"/>
    <w:rsid w:val="00144380"/>
    <w:rsid w:val="001501F2"/>
    <w:rsid w:val="00153CFB"/>
    <w:rsid w:val="00166DAD"/>
    <w:rsid w:val="0017437A"/>
    <w:rsid w:val="00194B45"/>
    <w:rsid w:val="00197BD9"/>
    <w:rsid w:val="001A1011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44E1"/>
    <w:rsid w:val="00213403"/>
    <w:rsid w:val="00217F5A"/>
    <w:rsid w:val="002211ED"/>
    <w:rsid w:val="00224C4A"/>
    <w:rsid w:val="00232DDB"/>
    <w:rsid w:val="00237B1A"/>
    <w:rsid w:val="00243457"/>
    <w:rsid w:val="002A06B1"/>
    <w:rsid w:val="002A4D9E"/>
    <w:rsid w:val="002B45B8"/>
    <w:rsid w:val="002D6AA1"/>
    <w:rsid w:val="002E239B"/>
    <w:rsid w:val="002E51CC"/>
    <w:rsid w:val="002E5BFB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46F10"/>
    <w:rsid w:val="0035622D"/>
    <w:rsid w:val="003606E6"/>
    <w:rsid w:val="003644FB"/>
    <w:rsid w:val="00391913"/>
    <w:rsid w:val="00395130"/>
    <w:rsid w:val="003B2B14"/>
    <w:rsid w:val="003B2D8B"/>
    <w:rsid w:val="003C0438"/>
    <w:rsid w:val="003D1FF5"/>
    <w:rsid w:val="003D4E01"/>
    <w:rsid w:val="003F3AC4"/>
    <w:rsid w:val="00406931"/>
    <w:rsid w:val="00415FCA"/>
    <w:rsid w:val="00433A69"/>
    <w:rsid w:val="004443B0"/>
    <w:rsid w:val="00451574"/>
    <w:rsid w:val="0046634A"/>
    <w:rsid w:val="00472492"/>
    <w:rsid w:val="00474D72"/>
    <w:rsid w:val="004974E4"/>
    <w:rsid w:val="00497A91"/>
    <w:rsid w:val="004D2E18"/>
    <w:rsid w:val="004F2F7F"/>
    <w:rsid w:val="00501108"/>
    <w:rsid w:val="00511E9C"/>
    <w:rsid w:val="00516195"/>
    <w:rsid w:val="0052008D"/>
    <w:rsid w:val="00525BD6"/>
    <w:rsid w:val="005353D5"/>
    <w:rsid w:val="00536E3D"/>
    <w:rsid w:val="0054182D"/>
    <w:rsid w:val="0054337E"/>
    <w:rsid w:val="00553C64"/>
    <w:rsid w:val="0058721A"/>
    <w:rsid w:val="00592C8F"/>
    <w:rsid w:val="0059632A"/>
    <w:rsid w:val="0059769A"/>
    <w:rsid w:val="005A0B8A"/>
    <w:rsid w:val="005A2706"/>
    <w:rsid w:val="005A770A"/>
    <w:rsid w:val="005B0144"/>
    <w:rsid w:val="005B5164"/>
    <w:rsid w:val="005B6141"/>
    <w:rsid w:val="005B7391"/>
    <w:rsid w:val="005C43E1"/>
    <w:rsid w:val="005C6377"/>
    <w:rsid w:val="005D24BC"/>
    <w:rsid w:val="005D4C5B"/>
    <w:rsid w:val="005E3548"/>
    <w:rsid w:val="005E5F74"/>
    <w:rsid w:val="005E74EF"/>
    <w:rsid w:val="005F3ABD"/>
    <w:rsid w:val="006006A8"/>
    <w:rsid w:val="00601C22"/>
    <w:rsid w:val="006154AA"/>
    <w:rsid w:val="0062130E"/>
    <w:rsid w:val="00642C3A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C1B82"/>
    <w:rsid w:val="006D330E"/>
    <w:rsid w:val="006D3589"/>
    <w:rsid w:val="006D3DC8"/>
    <w:rsid w:val="006E0F58"/>
    <w:rsid w:val="006E2445"/>
    <w:rsid w:val="006E3301"/>
    <w:rsid w:val="006E6A7B"/>
    <w:rsid w:val="006E6B78"/>
    <w:rsid w:val="007025B2"/>
    <w:rsid w:val="00714016"/>
    <w:rsid w:val="0071563D"/>
    <w:rsid w:val="00717159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A27E4"/>
    <w:rsid w:val="007A3279"/>
    <w:rsid w:val="007A4390"/>
    <w:rsid w:val="007A4417"/>
    <w:rsid w:val="007A6886"/>
    <w:rsid w:val="007B242D"/>
    <w:rsid w:val="007B2C43"/>
    <w:rsid w:val="007C018F"/>
    <w:rsid w:val="007C022E"/>
    <w:rsid w:val="007D5EA4"/>
    <w:rsid w:val="007E5D6C"/>
    <w:rsid w:val="007F1358"/>
    <w:rsid w:val="007F4205"/>
    <w:rsid w:val="00804966"/>
    <w:rsid w:val="00806DC4"/>
    <w:rsid w:val="0084552B"/>
    <w:rsid w:val="0086095C"/>
    <w:rsid w:val="0086180A"/>
    <w:rsid w:val="00865405"/>
    <w:rsid w:val="008658C4"/>
    <w:rsid w:val="008742BB"/>
    <w:rsid w:val="00874CDF"/>
    <w:rsid w:val="00875237"/>
    <w:rsid w:val="00875E50"/>
    <w:rsid w:val="00881AE6"/>
    <w:rsid w:val="00881CBE"/>
    <w:rsid w:val="00882D92"/>
    <w:rsid w:val="00891F44"/>
    <w:rsid w:val="008975F9"/>
    <w:rsid w:val="008B4D30"/>
    <w:rsid w:val="008D4796"/>
    <w:rsid w:val="008E248E"/>
    <w:rsid w:val="008E68A5"/>
    <w:rsid w:val="008F2D2A"/>
    <w:rsid w:val="008F3DE0"/>
    <w:rsid w:val="008F47D0"/>
    <w:rsid w:val="008F5CBA"/>
    <w:rsid w:val="00902812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2D45"/>
    <w:rsid w:val="00947B9B"/>
    <w:rsid w:val="009522CD"/>
    <w:rsid w:val="00956D47"/>
    <w:rsid w:val="00957623"/>
    <w:rsid w:val="00964330"/>
    <w:rsid w:val="00974F9E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D52BE"/>
    <w:rsid w:val="009E5451"/>
    <w:rsid w:val="009E7487"/>
    <w:rsid w:val="009E7754"/>
    <w:rsid w:val="009F065A"/>
    <w:rsid w:val="009F2E45"/>
    <w:rsid w:val="00A00AD3"/>
    <w:rsid w:val="00A023DA"/>
    <w:rsid w:val="00A04750"/>
    <w:rsid w:val="00A13A1B"/>
    <w:rsid w:val="00A2601D"/>
    <w:rsid w:val="00A31D2D"/>
    <w:rsid w:val="00A344E7"/>
    <w:rsid w:val="00A37ACF"/>
    <w:rsid w:val="00A4002F"/>
    <w:rsid w:val="00A424C5"/>
    <w:rsid w:val="00A461E8"/>
    <w:rsid w:val="00A655D5"/>
    <w:rsid w:val="00A67DC5"/>
    <w:rsid w:val="00A71AEA"/>
    <w:rsid w:val="00A72E50"/>
    <w:rsid w:val="00A75609"/>
    <w:rsid w:val="00A82847"/>
    <w:rsid w:val="00A8684A"/>
    <w:rsid w:val="00A90334"/>
    <w:rsid w:val="00A94E4A"/>
    <w:rsid w:val="00A95B79"/>
    <w:rsid w:val="00A966A7"/>
    <w:rsid w:val="00AA2E07"/>
    <w:rsid w:val="00AB4867"/>
    <w:rsid w:val="00AB7422"/>
    <w:rsid w:val="00AE0A77"/>
    <w:rsid w:val="00AE603D"/>
    <w:rsid w:val="00AF72EC"/>
    <w:rsid w:val="00B056FF"/>
    <w:rsid w:val="00B108D9"/>
    <w:rsid w:val="00B11E5B"/>
    <w:rsid w:val="00B17825"/>
    <w:rsid w:val="00B305DF"/>
    <w:rsid w:val="00B34C14"/>
    <w:rsid w:val="00B5120C"/>
    <w:rsid w:val="00B6361A"/>
    <w:rsid w:val="00B779BD"/>
    <w:rsid w:val="00B85306"/>
    <w:rsid w:val="00B90734"/>
    <w:rsid w:val="00BA2BB9"/>
    <w:rsid w:val="00BA3B7F"/>
    <w:rsid w:val="00BA73F0"/>
    <w:rsid w:val="00BC2ED5"/>
    <w:rsid w:val="00BC4C9E"/>
    <w:rsid w:val="00C00041"/>
    <w:rsid w:val="00C0263A"/>
    <w:rsid w:val="00C225AA"/>
    <w:rsid w:val="00C26396"/>
    <w:rsid w:val="00C34B81"/>
    <w:rsid w:val="00C51CB7"/>
    <w:rsid w:val="00C51E9E"/>
    <w:rsid w:val="00C65EE5"/>
    <w:rsid w:val="00C66DDF"/>
    <w:rsid w:val="00C9202C"/>
    <w:rsid w:val="00C93FEF"/>
    <w:rsid w:val="00CA6D22"/>
    <w:rsid w:val="00CB3EA7"/>
    <w:rsid w:val="00CC302A"/>
    <w:rsid w:val="00CC5AC1"/>
    <w:rsid w:val="00CE4FB0"/>
    <w:rsid w:val="00CF34AB"/>
    <w:rsid w:val="00CF48FD"/>
    <w:rsid w:val="00D319EA"/>
    <w:rsid w:val="00D3533E"/>
    <w:rsid w:val="00D357B6"/>
    <w:rsid w:val="00D46DE1"/>
    <w:rsid w:val="00D62BFF"/>
    <w:rsid w:val="00D654C9"/>
    <w:rsid w:val="00D67053"/>
    <w:rsid w:val="00D76754"/>
    <w:rsid w:val="00D830C9"/>
    <w:rsid w:val="00D949BA"/>
    <w:rsid w:val="00D97FCA"/>
    <w:rsid w:val="00DA5396"/>
    <w:rsid w:val="00DB1214"/>
    <w:rsid w:val="00DB2C6B"/>
    <w:rsid w:val="00DB67BE"/>
    <w:rsid w:val="00DC60C1"/>
    <w:rsid w:val="00DE1D81"/>
    <w:rsid w:val="00DE1E42"/>
    <w:rsid w:val="00DE36D9"/>
    <w:rsid w:val="00DF0B5F"/>
    <w:rsid w:val="00DF2080"/>
    <w:rsid w:val="00E03CD9"/>
    <w:rsid w:val="00E27529"/>
    <w:rsid w:val="00E45941"/>
    <w:rsid w:val="00E46B4B"/>
    <w:rsid w:val="00E5244A"/>
    <w:rsid w:val="00E72504"/>
    <w:rsid w:val="00E7281E"/>
    <w:rsid w:val="00EA0B95"/>
    <w:rsid w:val="00EA0EE2"/>
    <w:rsid w:val="00EA130A"/>
    <w:rsid w:val="00EA1A72"/>
    <w:rsid w:val="00EA23AF"/>
    <w:rsid w:val="00EC22D3"/>
    <w:rsid w:val="00EC4E09"/>
    <w:rsid w:val="00EC58AD"/>
    <w:rsid w:val="00EE1F5E"/>
    <w:rsid w:val="00EE3A9E"/>
    <w:rsid w:val="00EE6782"/>
    <w:rsid w:val="00EF03F5"/>
    <w:rsid w:val="00EF358B"/>
    <w:rsid w:val="00EF39FB"/>
    <w:rsid w:val="00EF5B4C"/>
    <w:rsid w:val="00F04ECD"/>
    <w:rsid w:val="00F13796"/>
    <w:rsid w:val="00F30CBB"/>
    <w:rsid w:val="00F46795"/>
    <w:rsid w:val="00F46A17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FB2"/>
    <w:rsid w:val="00FA519C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Header">
    <w:name w:val="header"/>
    <w:basedOn w:val="Normal"/>
    <w:rsid w:val="00E2752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27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Header">
    <w:name w:val="header"/>
    <w:basedOn w:val="Normal"/>
    <w:rsid w:val="00E2752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2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1825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2015-01-20T09:18:00Z</cp:lastPrinted>
  <dcterms:created xsi:type="dcterms:W3CDTF">2015-01-28T13:36:00Z</dcterms:created>
  <dcterms:modified xsi:type="dcterms:W3CDTF">2015-01-28T13:44:00Z</dcterms:modified>
</cp:coreProperties>
</file>